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r>
        <w:rPr>
          <w:rFonts w:ascii="Times New Roman" w:hAnsi="Times New Roman"/>
          <w:b/>
          <w:bCs/>
          <w:sz w:val="20"/>
          <w:szCs w:val="20"/>
        </w:rPr>
        <w:t xml:space="preserve">Ім’ятапрізвище: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r>
        <w:rPr>
          <w:rFonts w:ascii="Times New Roman" w:hAnsi="Times New Roman"/>
          <w:b/>
          <w:bCs/>
          <w:sz w:val="20"/>
          <w:szCs w:val="20"/>
        </w:rPr>
        <w:t>Народження (дата, місце, держава):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r>
        <w:rPr>
          <w:rFonts w:ascii="Times New Roman" w:hAnsi="Times New Roman"/>
          <w:b/>
          <w:bCs/>
          <w:sz w:val="20"/>
          <w:szCs w:val="20"/>
        </w:rPr>
        <w:t>Національність: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Štátna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šnosť / </w:t>
      </w:r>
      <w:r>
        <w:rPr>
          <w:rFonts w:ascii="Times New Roman" w:hAnsi="Times New Roman"/>
          <w:b/>
          <w:bCs/>
          <w:sz w:val="20"/>
          <w:szCs w:val="20"/>
        </w:rPr>
        <w:t>Громадянство: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cestovn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/посвідченняособи: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r>
        <w:rPr>
          <w:rFonts w:ascii="Times New Roman" w:hAnsi="Times New Roman"/>
          <w:b/>
          <w:bCs/>
          <w:sz w:val="20"/>
          <w:szCs w:val="20"/>
        </w:rPr>
        <w:t>Прибув/ла в Словацькуреспублікудня:…….………….черезприкордоннийпунктпропуску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udelenie azylu alebo o poskytnutie doplnkovej ochrany na území SR / poskytnutie dočasn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r>
        <w:rPr>
          <w:rFonts w:ascii="Times New Roman" w:hAnsi="Times New Roman"/>
          <w:b/>
          <w:bCs/>
          <w:sz w:val="20"/>
          <w:szCs w:val="20"/>
        </w:rPr>
        <w:t>ВимагаюстатутбіженцяабонаданнядодатковогозахистунатериторіїСловацькоїРеспубліки / наданнятимчасовогопритулку * з такихпричин:</w:t>
      </w:r>
    </w:p>
    <w:p w:rsidR="0015209E" w:rsidRDefault="00D41169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1169">
        <w:rPr>
          <w:rFonts w:ascii="Times New Roman" w:eastAsia="Times New Roman" w:hAnsi="Times New Roman" w:cs="Times New Roman"/>
          <w:bCs/>
          <w:noProof/>
          <w:sz w:val="20"/>
          <w:szCs w:val="20"/>
        </w:rPr>
        <w:pict>
          <v:rect id="Obdĺžnik 1" o:spid="_x0000_s1026" style="position:absolute;left:0;text-align:left;margin-left:169.15pt;margin-top:19.3pt;width:16.45pt;height:1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</w:pict>
      </w:r>
      <w:r w:rsidR="00351053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Прошуна</w:t>
      </w:r>
      <w:r w:rsidR="00351053"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r w:rsid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 w:rsidR="00351053">
        <w:rPr>
          <w:rFonts w:ascii="Times New Roman" w:hAnsi="Times New Roman"/>
          <w:b/>
          <w:bCs/>
          <w:sz w:val="20"/>
          <w:szCs w:val="20"/>
        </w:rPr>
        <w:t>и</w:t>
      </w:r>
      <w:r w:rsidR="00351053" w:rsidRPr="00351053">
        <w:rPr>
          <w:rFonts w:ascii="Times New Roman" w:hAnsi="Times New Roman"/>
          <w:b/>
          <w:bCs/>
          <w:sz w:val="20"/>
          <w:szCs w:val="20"/>
        </w:rPr>
        <w:t>передвійновимконфліктом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 w:rsidR="00351053"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>з іншихпричин</w:t>
      </w:r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Bol/a som poučený o svojich prá</w:t>
      </w:r>
      <w:r>
        <w:rPr>
          <w:rFonts w:ascii="Times New Roman" w:hAnsi="Times New Roman"/>
          <w:sz w:val="20"/>
          <w:szCs w:val="20"/>
          <w:lang w:val="en-US"/>
        </w:rPr>
        <w:t>vach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 sa, ak je to potrebn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na Úrad vysok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komisá</w:t>
      </w:r>
      <w:r>
        <w:rPr>
          <w:rFonts w:ascii="Times New Roman" w:hAnsi="Times New Roman"/>
          <w:sz w:val="20"/>
          <w:szCs w:val="20"/>
          <w:lang w:val="pt-PT"/>
        </w:rPr>
        <w:t>ra Organiz</w:t>
      </w:r>
      <w:r>
        <w:rPr>
          <w:rFonts w:ascii="Times New Roman" w:hAnsi="Times New Roman"/>
          <w:sz w:val="20"/>
          <w:szCs w:val="20"/>
        </w:rPr>
        <w:t>ácie Spojený</w:t>
      </w:r>
      <w:r>
        <w:rPr>
          <w:rFonts w:ascii="Times New Roman" w:hAnsi="Times New Roman"/>
          <w:sz w:val="20"/>
          <w:szCs w:val="20"/>
          <w:lang w:val="de-DE"/>
        </w:rPr>
        <w:t>ch n</w:t>
      </w:r>
      <w:r>
        <w:rPr>
          <w:rFonts w:ascii="Times New Roman" w:hAnsi="Times New Roman"/>
          <w:sz w:val="20"/>
          <w:szCs w:val="20"/>
        </w:rPr>
        <w:t>árodov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r>
        <w:rPr>
          <w:rFonts w:ascii="Times New Roman" w:hAnsi="Times New Roman"/>
          <w:sz w:val="20"/>
          <w:szCs w:val="20"/>
        </w:rPr>
        <w:t xml:space="preserve">áciami zaoberajúcimi sa starostlivosťou o azylantov. / </w:t>
      </w:r>
      <w:r>
        <w:rPr>
          <w:rFonts w:ascii="Times New Roman" w:hAnsi="Times New Roman"/>
          <w:b/>
          <w:bCs/>
          <w:sz w:val="20"/>
          <w:szCs w:val="20"/>
        </w:rPr>
        <w:t>Менiповідо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милипромоїправатаобов’язки.</w:t>
      </w:r>
      <w:r>
        <w:rPr>
          <w:rFonts w:ascii="Times New Roman" w:hAnsi="Times New Roman"/>
          <w:b/>
          <w:bCs/>
          <w:sz w:val="20"/>
          <w:szCs w:val="20"/>
        </w:rPr>
        <w:t xml:space="preserve">Менетакожпроінструктувалищодоправа (якщонеобхідно)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(якщонеобхідно) доУправлінняВерховногокомісара ООН у справахбіженців (УВКБ ООН), а такожпроправозвертатисядоіншихорганізацій, якінадаютьдопомогубіженцям.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r>
        <w:rPr>
          <w:rFonts w:ascii="Times New Roman" w:hAnsi="Times New Roman"/>
          <w:b/>
          <w:bCs/>
          <w:sz w:val="20"/>
          <w:szCs w:val="20"/>
        </w:rPr>
        <w:t>дня</w:t>
      </w:r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šníka,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Відбитокпечаткивідд. поліції</w:t>
      </w:r>
      <w:r>
        <w:rPr>
          <w:rFonts w:ascii="Times New Roman" w:hAnsi="Times New Roman"/>
          <w:b/>
          <w:bCs/>
          <w:sz w:val="16"/>
          <w:szCs w:val="16"/>
        </w:rPr>
        <w:tab/>
        <w:t>Підписіноземця</w:t>
      </w:r>
      <w:r>
        <w:rPr>
          <w:rFonts w:ascii="Times New Roman" w:hAnsi="Times New Roman"/>
          <w:b/>
          <w:bCs/>
          <w:sz w:val="16"/>
          <w:szCs w:val="16"/>
        </w:rPr>
        <w:tab/>
        <w:t>Підписперекладача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тапідписполіцейського, який</w:t>
      </w:r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lastRenderedPageBreak/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surname:.......................................................................................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state):........................................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document:.............................................................................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(date):.............................across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D41169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D41169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w:pict>
          <v:rect id="Obdĺžnik 2" o:spid="_x0000_s1027" style="position:absolute;left:0;text-align:left;margin-left:216.65pt;margin-top:1.3pt;width:16.45pt;height:1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</w:pict>
      </w:r>
      <w:r w:rsidR="001951A4" w:rsidRPr="002603DA">
        <w:rPr>
          <w:b/>
          <w:bCs/>
          <w:sz w:val="24"/>
          <w:szCs w:val="24"/>
        </w:rPr>
        <w:t>I request for protection against war / other reasons</w:t>
      </w:r>
      <w:r w:rsidR="001951A4"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In (location):..........................                                                 Date:..........................................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C8" w:rsidRDefault="00F47DC8" w:rsidP="005B5A8B">
      <w:pPr>
        <w:spacing w:after="0" w:line="240" w:lineRule="auto"/>
      </w:pPr>
      <w:r>
        <w:separator/>
      </w:r>
    </w:p>
  </w:endnote>
  <w:endnote w:type="continuationSeparator" w:id="0">
    <w:p w:rsidR="00F47DC8" w:rsidRDefault="00F47DC8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C8" w:rsidRDefault="00F47DC8" w:rsidP="005B5A8B">
      <w:pPr>
        <w:spacing w:after="0" w:line="240" w:lineRule="auto"/>
      </w:pPr>
      <w:r>
        <w:separator/>
      </w:r>
    </w:p>
  </w:footnote>
  <w:footnote w:type="continuationSeparator" w:id="0">
    <w:p w:rsidR="00F47DC8" w:rsidRDefault="00F47DC8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B5A8B"/>
    <w:rsid w:val="006A433D"/>
    <w:rsid w:val="007D5255"/>
    <w:rsid w:val="00927C57"/>
    <w:rsid w:val="009A4149"/>
    <w:rsid w:val="009E4FD0"/>
    <w:rsid w:val="00BD4093"/>
    <w:rsid w:val="00BF491E"/>
    <w:rsid w:val="00C3445B"/>
    <w:rsid w:val="00CA1F46"/>
    <w:rsid w:val="00D41169"/>
    <w:rsid w:val="00D46D66"/>
    <w:rsid w:val="00E46AC3"/>
    <w:rsid w:val="00F379E3"/>
    <w:rsid w:val="00F47DC8"/>
    <w:rsid w:val="00F7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Používateľ systému Windows</cp:lastModifiedBy>
  <cp:revision>2</cp:revision>
  <cp:lastPrinted>2022-03-01T13:48:00Z</cp:lastPrinted>
  <dcterms:created xsi:type="dcterms:W3CDTF">2022-03-04T06:48:00Z</dcterms:created>
  <dcterms:modified xsi:type="dcterms:W3CDTF">2022-03-04T06:48:00Z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